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63" w:rsidRPr="006D0663" w:rsidRDefault="006D0663" w:rsidP="006D0663">
      <w:pPr>
        <w:spacing w:after="0" w:line="240" w:lineRule="auto"/>
        <w:jc w:val="center"/>
        <w:rPr>
          <w:rFonts w:ascii="Times New Roman" w:eastAsia="Times New Roman" w:hAnsi="Times New Roman" w:cs="Times New Roman"/>
          <w:sz w:val="24"/>
          <w:szCs w:val="24"/>
        </w:rPr>
      </w:pPr>
      <w:bookmarkStart w:id="0" w:name="top"/>
      <w:r w:rsidRPr="006D0663">
        <w:rPr>
          <w:rFonts w:ascii="Tahoma" w:eastAsia="Times New Roman" w:hAnsi="Tahoma" w:cs="Tahoma"/>
          <w:b/>
          <w:bCs/>
          <w:sz w:val="27"/>
          <w:szCs w:val="27"/>
        </w:rPr>
        <w:t>WESTERN DEFENSE COMMAND AND FOURTH </w:t>
      </w:r>
      <w:r w:rsidRPr="006D0663">
        <w:rPr>
          <w:rFonts w:ascii="Tahoma" w:eastAsia="Times New Roman" w:hAnsi="Tahoma" w:cs="Tahoma"/>
          <w:b/>
          <w:bCs/>
          <w:sz w:val="27"/>
          <w:szCs w:val="27"/>
        </w:rPr>
        <w:br/>
        <w:t>ARMY WARTIME CIVIL CONTROL </w:t>
      </w:r>
      <w:r w:rsidRPr="006D0663">
        <w:rPr>
          <w:rFonts w:ascii="Tahoma" w:eastAsia="Times New Roman" w:hAnsi="Tahoma" w:cs="Tahoma"/>
          <w:b/>
          <w:bCs/>
          <w:sz w:val="27"/>
          <w:szCs w:val="27"/>
        </w:rPr>
        <w:br/>
        <w:t>ADMINISTRATION</w:t>
      </w:r>
    </w:p>
    <w:p w:rsidR="006D0663" w:rsidRPr="006D0663" w:rsidRDefault="006D0663" w:rsidP="006D0663">
      <w:pPr>
        <w:spacing w:after="0" w:line="240" w:lineRule="auto"/>
        <w:jc w:val="center"/>
        <w:rPr>
          <w:rFonts w:ascii="Times New Roman" w:eastAsia="Times New Roman" w:hAnsi="Times New Roman" w:cs="Times New Roman"/>
          <w:sz w:val="24"/>
          <w:szCs w:val="24"/>
        </w:rPr>
      </w:pPr>
      <w:r w:rsidRPr="006D0663">
        <w:rPr>
          <w:rFonts w:ascii="Tahoma" w:eastAsia="Times New Roman" w:hAnsi="Tahoma" w:cs="Tahoma"/>
          <w:b/>
          <w:bCs/>
          <w:sz w:val="20"/>
          <w:szCs w:val="20"/>
        </w:rPr>
        <w:t>Presidio of San Francisco, California</w:t>
      </w:r>
      <w:r w:rsidRPr="006D0663">
        <w:rPr>
          <w:rFonts w:ascii="Tahoma" w:eastAsia="Times New Roman" w:hAnsi="Tahoma" w:cs="Tahoma"/>
          <w:b/>
          <w:bCs/>
          <w:sz w:val="20"/>
          <w:szCs w:val="20"/>
        </w:rPr>
        <w:br/>
        <w:t>April 1, 1942</w:t>
      </w:r>
    </w:p>
    <w:p w:rsidR="006D0663" w:rsidRPr="006D0663" w:rsidRDefault="006D0663" w:rsidP="006D0663">
      <w:pPr>
        <w:spacing w:after="0" w:line="240" w:lineRule="auto"/>
        <w:jc w:val="center"/>
        <w:rPr>
          <w:rFonts w:ascii="Times New Roman" w:eastAsia="Times New Roman" w:hAnsi="Times New Roman" w:cs="Times New Roman"/>
          <w:sz w:val="48"/>
          <w:szCs w:val="48"/>
        </w:rPr>
      </w:pPr>
      <w:r w:rsidRPr="006D0663">
        <w:rPr>
          <w:rFonts w:ascii="Tahoma" w:eastAsia="Times New Roman" w:hAnsi="Tahoma" w:cs="Tahoma"/>
          <w:b/>
          <w:bCs/>
          <w:sz w:val="27"/>
          <w:szCs w:val="27"/>
        </w:rPr>
        <w:t>INSTRUCT</w:t>
      </w:r>
      <w:r>
        <w:rPr>
          <w:rFonts w:ascii="Tahoma" w:eastAsia="Times New Roman" w:hAnsi="Tahoma" w:cs="Tahoma"/>
          <w:b/>
          <w:bCs/>
          <w:sz w:val="27"/>
          <w:szCs w:val="27"/>
        </w:rPr>
        <w:t>IONS</w:t>
      </w:r>
      <w:r>
        <w:rPr>
          <w:rFonts w:ascii="Tahoma" w:eastAsia="Times New Roman" w:hAnsi="Tahoma" w:cs="Tahoma"/>
          <w:b/>
          <w:bCs/>
          <w:sz w:val="27"/>
          <w:szCs w:val="27"/>
        </w:rPr>
        <w:br/>
        <w:t>TO ALL PERSONS OF</w:t>
      </w:r>
      <w:r>
        <w:rPr>
          <w:rFonts w:ascii="Tahoma" w:eastAsia="Times New Roman" w:hAnsi="Tahoma" w:cs="Tahoma"/>
          <w:b/>
          <w:bCs/>
          <w:sz w:val="27"/>
          <w:szCs w:val="27"/>
        </w:rPr>
        <w:br/>
      </w:r>
      <w:r w:rsidRPr="006D0663">
        <w:rPr>
          <w:rFonts w:ascii="Tahoma" w:eastAsia="Times New Roman" w:hAnsi="Tahoma" w:cs="Tahoma"/>
          <w:b/>
          <w:bCs/>
          <w:sz w:val="48"/>
          <w:szCs w:val="48"/>
        </w:rPr>
        <w:t>JAPANESE ANCESTRY</w:t>
      </w:r>
    </w:p>
    <w:p w:rsidR="006D0663" w:rsidRDefault="006D0663" w:rsidP="006D0663">
      <w:pPr>
        <w:spacing w:after="0" w:line="240" w:lineRule="auto"/>
        <w:jc w:val="center"/>
        <w:rPr>
          <w:rFonts w:ascii="Tahoma" w:eastAsia="Times New Roman" w:hAnsi="Tahoma" w:cs="Tahoma"/>
          <w:b/>
          <w:bCs/>
          <w:sz w:val="24"/>
          <w:szCs w:val="24"/>
        </w:rPr>
      </w:pPr>
    </w:p>
    <w:p w:rsidR="006D0663" w:rsidRPr="006D0663" w:rsidRDefault="006D0663" w:rsidP="006D0663">
      <w:pPr>
        <w:spacing w:after="0" w:line="240" w:lineRule="auto"/>
        <w:jc w:val="center"/>
        <w:rPr>
          <w:rFonts w:ascii="Times New Roman" w:eastAsia="Times New Roman" w:hAnsi="Times New Roman" w:cs="Times New Roman"/>
          <w:sz w:val="24"/>
          <w:szCs w:val="24"/>
        </w:rPr>
      </w:pPr>
      <w:r w:rsidRPr="006D0663">
        <w:rPr>
          <w:rFonts w:ascii="Tahoma" w:eastAsia="Times New Roman" w:hAnsi="Tahoma" w:cs="Tahoma"/>
          <w:b/>
          <w:bCs/>
          <w:sz w:val="24"/>
          <w:szCs w:val="24"/>
        </w:rPr>
        <w:t>Living in the Following Area:</w:t>
      </w:r>
    </w:p>
    <w:p w:rsidR="006D0663" w:rsidRPr="006D0663" w:rsidRDefault="006D0663" w:rsidP="006D0663">
      <w:pPr>
        <w:spacing w:after="0"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 xml:space="preserve">All that portion of the City and County of San Francisco, lying generally west of the of the north-south line established by </w:t>
      </w:r>
      <w:proofErr w:type="spellStart"/>
      <w:r w:rsidRPr="006D0663">
        <w:rPr>
          <w:rFonts w:ascii="Tahoma" w:eastAsia="Times New Roman" w:hAnsi="Tahoma" w:cs="Tahoma"/>
          <w:b/>
          <w:bCs/>
          <w:sz w:val="20"/>
          <w:szCs w:val="20"/>
        </w:rPr>
        <w:t>Junipero</w:t>
      </w:r>
      <w:proofErr w:type="spellEnd"/>
      <w:r w:rsidRPr="006D0663">
        <w:rPr>
          <w:rFonts w:ascii="Tahoma" w:eastAsia="Times New Roman" w:hAnsi="Tahoma" w:cs="Tahoma"/>
          <w:b/>
          <w:bCs/>
          <w:sz w:val="20"/>
          <w:szCs w:val="20"/>
        </w:rPr>
        <w:t xml:space="preserve"> Serra Boulevard, Worchester Avenue, and Nineteenth Avenue, and lying generally north of the east-west line established by California Street, to the intersection of Market Street, and thence on Market Street to San Francisco Bay.</w:t>
      </w:r>
    </w:p>
    <w:p w:rsidR="006D0663" w:rsidRPr="006D0663" w:rsidRDefault="006D0663" w:rsidP="006D0663">
      <w:pPr>
        <w:spacing w:before="100" w:beforeAutospacing="1" w:after="100" w:afterAutospacing="1"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All Japanese persons, both alien and non-alien, will be evacuated from the above designated area by 12:00 o’clock noon Tuesday, April 7, 1942.</w:t>
      </w:r>
    </w:p>
    <w:p w:rsidR="006D0663" w:rsidRPr="006D0663" w:rsidRDefault="006D0663" w:rsidP="006D0663">
      <w:pPr>
        <w:spacing w:before="100" w:beforeAutospacing="1" w:after="100" w:afterAutospacing="1"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No Japanese person will be permitted to enter or leave the above described area after 8:00 a.m., Thursday, April 2, 1942, without obtaining special permission from the Provost Marshal at the Civil Control Station located at:</w:t>
      </w:r>
    </w:p>
    <w:p w:rsidR="006D0663" w:rsidRPr="006D0663" w:rsidRDefault="006D0663" w:rsidP="006D0663">
      <w:pPr>
        <w:spacing w:after="0" w:line="240" w:lineRule="auto"/>
        <w:jc w:val="center"/>
        <w:rPr>
          <w:rFonts w:ascii="Times New Roman" w:eastAsia="Times New Roman" w:hAnsi="Times New Roman" w:cs="Times New Roman"/>
          <w:sz w:val="24"/>
          <w:szCs w:val="24"/>
        </w:rPr>
      </w:pPr>
      <w:r w:rsidRPr="006D0663">
        <w:rPr>
          <w:rFonts w:ascii="Tahoma" w:eastAsia="Times New Roman" w:hAnsi="Tahoma" w:cs="Tahoma"/>
          <w:b/>
          <w:bCs/>
          <w:sz w:val="20"/>
          <w:szCs w:val="20"/>
        </w:rPr>
        <w:t>1701 Van Ness Avenue</w:t>
      </w:r>
      <w:r w:rsidRPr="006D0663">
        <w:rPr>
          <w:rFonts w:ascii="Tahoma" w:eastAsia="Times New Roman" w:hAnsi="Tahoma" w:cs="Tahoma"/>
          <w:b/>
          <w:bCs/>
          <w:sz w:val="20"/>
          <w:szCs w:val="20"/>
        </w:rPr>
        <w:br/>
        <w:t>San Francisco, California</w:t>
      </w:r>
    </w:p>
    <w:p w:rsidR="006D0663" w:rsidRPr="006D0663" w:rsidRDefault="006D0663" w:rsidP="006D0663">
      <w:pPr>
        <w:spacing w:before="100" w:beforeAutospacing="1" w:after="100" w:afterAutospacing="1"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The Civil Control Station is equipped to assist the Japanese population affected by this evacuation in the following ways:</w:t>
      </w:r>
    </w:p>
    <w:p w:rsidR="006D0663" w:rsidRPr="006D0663" w:rsidRDefault="006D0663" w:rsidP="006D0663">
      <w:pPr>
        <w:spacing w:after="0" w:line="240" w:lineRule="auto"/>
        <w:rPr>
          <w:rFonts w:ascii="Times New Roman" w:eastAsia="Times New Roman" w:hAnsi="Times New Roman" w:cs="Times New Roman"/>
          <w:sz w:val="24"/>
          <w:szCs w:val="24"/>
        </w:rPr>
      </w:pPr>
      <w:r>
        <w:rPr>
          <w:rFonts w:ascii="Tahoma" w:eastAsia="Times New Roman" w:hAnsi="Tahoma" w:cs="Tahoma"/>
          <w:b/>
          <w:bCs/>
          <w:sz w:val="20"/>
          <w:szCs w:val="20"/>
        </w:rPr>
        <w:t>1. Give advic</w:t>
      </w:r>
      <w:r w:rsidRPr="006D0663">
        <w:rPr>
          <w:rFonts w:ascii="Tahoma" w:eastAsia="Times New Roman" w:hAnsi="Tahoma" w:cs="Tahoma"/>
          <w:b/>
          <w:bCs/>
          <w:sz w:val="20"/>
          <w:szCs w:val="20"/>
        </w:rPr>
        <w:t>e and instructions on the evacuation.</w:t>
      </w:r>
    </w:p>
    <w:p w:rsidR="006D0663" w:rsidRDefault="006D0663" w:rsidP="006D0663">
      <w:pPr>
        <w:spacing w:before="100" w:beforeAutospacing="1" w:after="100" w:afterAutospacing="1"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2. Provide services with respect to the management, leasing, sale, storage or other disposition of most kinds of property including real estate, business and professional equipment, household goods, boats, automobiles, livestock, etc.</w:t>
      </w:r>
    </w:p>
    <w:p w:rsidR="006D0663" w:rsidRPr="006D0663" w:rsidRDefault="006D0663" w:rsidP="006D0663">
      <w:pPr>
        <w:spacing w:before="100" w:beforeAutospacing="1" w:after="100" w:afterAutospacing="1"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3. Provide temporary residence elsewhere for all Japanese in family groups.</w:t>
      </w:r>
    </w:p>
    <w:p w:rsidR="006D0663" w:rsidRPr="006D0663" w:rsidRDefault="006D0663" w:rsidP="006D0663">
      <w:pPr>
        <w:spacing w:before="100" w:beforeAutospacing="1" w:after="100" w:afterAutospacing="1"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4. Transport persons and a limited amount of clothing and equipment to their new residence as specified below.</w:t>
      </w:r>
    </w:p>
    <w:p w:rsidR="006D0663" w:rsidRPr="006D0663" w:rsidRDefault="006D0663" w:rsidP="006D0663">
      <w:pPr>
        <w:spacing w:after="0"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u w:val="single"/>
        </w:rPr>
        <w:t>The Following Instructions Must Be Observed</w:t>
      </w:r>
      <w:r w:rsidRPr="006D0663">
        <w:rPr>
          <w:rFonts w:ascii="Tahoma" w:eastAsia="Times New Roman" w:hAnsi="Tahoma" w:cs="Tahoma"/>
          <w:b/>
          <w:bCs/>
          <w:sz w:val="20"/>
          <w:szCs w:val="20"/>
        </w:rPr>
        <w:t>:</w:t>
      </w:r>
    </w:p>
    <w:p w:rsidR="006D0663" w:rsidRPr="006D0663" w:rsidRDefault="006D0663" w:rsidP="006D0663">
      <w:pPr>
        <w:spacing w:after="0"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 xml:space="preserve">1. A responsible member of each family, preferably the head of the </w:t>
      </w:r>
      <w:proofErr w:type="gramStart"/>
      <w:r w:rsidRPr="006D0663">
        <w:rPr>
          <w:rFonts w:ascii="Tahoma" w:eastAsia="Times New Roman" w:hAnsi="Tahoma" w:cs="Tahoma"/>
          <w:b/>
          <w:bCs/>
          <w:sz w:val="20"/>
          <w:szCs w:val="20"/>
        </w:rPr>
        <w:t>family,</w:t>
      </w:r>
      <w:proofErr w:type="gramEnd"/>
      <w:r w:rsidRPr="006D0663">
        <w:rPr>
          <w:rFonts w:ascii="Tahoma" w:eastAsia="Times New Roman" w:hAnsi="Tahoma" w:cs="Tahoma"/>
          <w:b/>
          <w:bCs/>
          <w:sz w:val="20"/>
          <w:szCs w:val="20"/>
        </w:rPr>
        <w:t xml:space="preserve"> or the person in whose name most of the property is held, and each individual living alone must report to the Civil Control Station to receive further instructions. This must be done between 8:00 a.m. and 5:00 p.m., Thursday, April 2, 1942, or between 8:00 a.m. and 5 p.m., Friday, April 3, 1942.</w:t>
      </w:r>
    </w:p>
    <w:p w:rsidR="006D0663" w:rsidRPr="006D0663" w:rsidRDefault="006D0663" w:rsidP="006D0663">
      <w:pPr>
        <w:spacing w:before="100" w:beforeAutospacing="1" w:after="100" w:afterAutospacing="1"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2. Evacuees must carry with them on departure for the Reception Center, the following property:</w:t>
      </w:r>
    </w:p>
    <w:p w:rsidR="006D0663" w:rsidRPr="006D0663" w:rsidRDefault="006D0663" w:rsidP="006D0663">
      <w:pPr>
        <w:spacing w:after="100" w:line="240" w:lineRule="auto"/>
        <w:ind w:left="720"/>
        <w:rPr>
          <w:rFonts w:ascii="Times New Roman" w:eastAsia="Times New Roman" w:hAnsi="Times New Roman" w:cs="Times New Roman"/>
          <w:sz w:val="24"/>
          <w:szCs w:val="24"/>
        </w:rPr>
      </w:pPr>
      <w:r w:rsidRPr="006D0663">
        <w:rPr>
          <w:rFonts w:ascii="Tahoma" w:eastAsia="Times New Roman" w:hAnsi="Tahoma" w:cs="Tahoma"/>
          <w:b/>
          <w:bCs/>
          <w:sz w:val="20"/>
          <w:szCs w:val="20"/>
        </w:rPr>
        <w:t>a. Bedding and linens (no mattress) for each member of the family.</w:t>
      </w:r>
      <w:r w:rsidRPr="006D0663">
        <w:rPr>
          <w:rFonts w:ascii="Tahoma" w:eastAsia="Times New Roman" w:hAnsi="Tahoma" w:cs="Tahoma"/>
          <w:b/>
          <w:bCs/>
          <w:sz w:val="20"/>
          <w:szCs w:val="20"/>
        </w:rPr>
        <w:br/>
        <w:t>b. Toilet articles for each member of the family.</w:t>
      </w:r>
      <w:r w:rsidRPr="006D0663">
        <w:rPr>
          <w:rFonts w:ascii="Tahoma" w:eastAsia="Times New Roman" w:hAnsi="Tahoma" w:cs="Tahoma"/>
          <w:b/>
          <w:bCs/>
          <w:sz w:val="20"/>
          <w:szCs w:val="20"/>
        </w:rPr>
        <w:br/>
        <w:t>c. Extra clothing for each member of the family.</w:t>
      </w:r>
      <w:r w:rsidRPr="006D0663">
        <w:rPr>
          <w:rFonts w:ascii="Tahoma" w:eastAsia="Times New Roman" w:hAnsi="Tahoma" w:cs="Tahoma"/>
          <w:b/>
          <w:bCs/>
          <w:sz w:val="20"/>
          <w:szCs w:val="20"/>
        </w:rPr>
        <w:br/>
        <w:t>d. Sufficient knives, forks, spoons, plates, bowls and cups for each member of the family.</w:t>
      </w:r>
      <w:r w:rsidRPr="006D0663">
        <w:rPr>
          <w:rFonts w:ascii="Tahoma" w:eastAsia="Times New Roman" w:hAnsi="Tahoma" w:cs="Tahoma"/>
          <w:b/>
          <w:bCs/>
          <w:sz w:val="20"/>
          <w:szCs w:val="20"/>
        </w:rPr>
        <w:br/>
        <w:t>e. Essential personal effects for each member of the family.</w:t>
      </w:r>
    </w:p>
    <w:p w:rsidR="006D0663" w:rsidRDefault="006D0663" w:rsidP="006D0663">
      <w:pPr>
        <w:spacing w:after="0" w:line="240" w:lineRule="auto"/>
        <w:rPr>
          <w:rFonts w:ascii="Tahoma" w:eastAsia="Times New Roman" w:hAnsi="Tahoma" w:cs="Tahoma"/>
          <w:b/>
          <w:bCs/>
          <w:sz w:val="20"/>
          <w:szCs w:val="20"/>
        </w:rPr>
      </w:pPr>
    </w:p>
    <w:p w:rsidR="006D0663" w:rsidRDefault="006D0663" w:rsidP="006D0663">
      <w:pPr>
        <w:spacing w:after="0" w:line="240" w:lineRule="auto"/>
        <w:rPr>
          <w:rFonts w:ascii="Tahoma" w:eastAsia="Times New Roman" w:hAnsi="Tahoma" w:cs="Tahoma"/>
          <w:b/>
          <w:bCs/>
          <w:sz w:val="20"/>
          <w:szCs w:val="20"/>
        </w:rPr>
      </w:pPr>
    </w:p>
    <w:p w:rsidR="006D0663" w:rsidRDefault="006D0663" w:rsidP="006D0663">
      <w:pPr>
        <w:spacing w:after="0" w:line="240" w:lineRule="auto"/>
        <w:rPr>
          <w:rFonts w:ascii="Tahoma" w:eastAsia="Times New Roman" w:hAnsi="Tahoma" w:cs="Tahoma"/>
          <w:b/>
          <w:bCs/>
          <w:sz w:val="20"/>
          <w:szCs w:val="20"/>
        </w:rPr>
      </w:pPr>
    </w:p>
    <w:p w:rsidR="006D0663" w:rsidRDefault="006D0663" w:rsidP="006D0663">
      <w:pPr>
        <w:spacing w:after="0" w:line="240" w:lineRule="auto"/>
        <w:ind w:left="720"/>
        <w:rPr>
          <w:rFonts w:ascii="Tahoma" w:eastAsia="Times New Roman" w:hAnsi="Tahoma" w:cs="Tahoma"/>
          <w:b/>
          <w:bCs/>
          <w:sz w:val="20"/>
          <w:szCs w:val="20"/>
        </w:rPr>
      </w:pPr>
    </w:p>
    <w:p w:rsidR="006D0663" w:rsidRPr="006D0663" w:rsidRDefault="006D0663" w:rsidP="006D0663">
      <w:pPr>
        <w:spacing w:after="0" w:line="240" w:lineRule="auto"/>
        <w:ind w:left="720"/>
        <w:rPr>
          <w:rFonts w:ascii="Times New Roman" w:eastAsia="Times New Roman" w:hAnsi="Times New Roman" w:cs="Times New Roman"/>
          <w:sz w:val="24"/>
          <w:szCs w:val="24"/>
        </w:rPr>
      </w:pPr>
      <w:bookmarkStart w:id="1" w:name="_GoBack"/>
      <w:bookmarkEnd w:id="1"/>
      <w:r w:rsidRPr="006D0663">
        <w:rPr>
          <w:rFonts w:ascii="Tahoma" w:eastAsia="Times New Roman" w:hAnsi="Tahoma" w:cs="Tahoma"/>
          <w:b/>
          <w:bCs/>
          <w:sz w:val="20"/>
          <w:szCs w:val="20"/>
        </w:rPr>
        <w:t>All items carried will be securely packaged, tied and plainly marked with the name of the owner and numbered in accordance with instructions received at the Civil Control Station.</w:t>
      </w:r>
    </w:p>
    <w:p w:rsidR="006D0663" w:rsidRPr="006D0663" w:rsidRDefault="006D0663" w:rsidP="006D0663">
      <w:pPr>
        <w:spacing w:before="100" w:beforeAutospacing="1" w:after="100" w:afterAutospacing="1" w:line="240" w:lineRule="auto"/>
        <w:ind w:left="720"/>
        <w:rPr>
          <w:rFonts w:ascii="Times New Roman" w:eastAsia="Times New Roman" w:hAnsi="Times New Roman" w:cs="Times New Roman"/>
          <w:sz w:val="24"/>
          <w:szCs w:val="24"/>
        </w:rPr>
      </w:pPr>
      <w:r w:rsidRPr="006D0663">
        <w:rPr>
          <w:rFonts w:ascii="Tahoma" w:eastAsia="Times New Roman" w:hAnsi="Tahoma" w:cs="Tahoma"/>
          <w:b/>
          <w:bCs/>
          <w:sz w:val="20"/>
          <w:szCs w:val="20"/>
        </w:rPr>
        <w:t>The size and number of packages is limited to that which can be carried by the individual or family group.</w:t>
      </w:r>
    </w:p>
    <w:p w:rsidR="006D0663" w:rsidRPr="006D0663" w:rsidRDefault="006D0663" w:rsidP="006D0663">
      <w:pPr>
        <w:spacing w:before="100" w:beforeAutospacing="1" w:after="100" w:afterAutospacing="1" w:line="240" w:lineRule="auto"/>
        <w:ind w:left="720"/>
        <w:rPr>
          <w:rFonts w:ascii="Times New Roman" w:eastAsia="Times New Roman" w:hAnsi="Times New Roman" w:cs="Times New Roman"/>
          <w:sz w:val="24"/>
          <w:szCs w:val="24"/>
        </w:rPr>
      </w:pPr>
      <w:r w:rsidRPr="006D0663">
        <w:rPr>
          <w:rFonts w:ascii="Tahoma" w:eastAsia="Times New Roman" w:hAnsi="Tahoma" w:cs="Tahoma"/>
          <w:b/>
          <w:bCs/>
          <w:sz w:val="20"/>
          <w:szCs w:val="20"/>
        </w:rPr>
        <w:t>No contraband items as described in paragraph 6, Public Proclamation No. 3, Headquarters Western Defense Command and Fourth Army, dated March 24, 1942, will be carried.</w:t>
      </w:r>
    </w:p>
    <w:p w:rsidR="006D0663" w:rsidRPr="006D0663" w:rsidRDefault="006D0663" w:rsidP="006D0663">
      <w:pPr>
        <w:spacing w:before="100" w:beforeAutospacing="1" w:after="100" w:afterAutospacing="1"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3. The United States Government through its agencies will provide for the storage at the sole risk of the owner of the more substantial household items, such as iceboxes, washing machines, pianos and other heavy furniture. Cooking utensils and other small items will be accepted if crated, packed and plainly marked with the name and address of the owner. Only one name and address will be used by a given family.</w:t>
      </w:r>
    </w:p>
    <w:p w:rsidR="006D0663" w:rsidRPr="006D0663" w:rsidRDefault="006D0663" w:rsidP="006D0663">
      <w:pPr>
        <w:spacing w:before="100" w:beforeAutospacing="1" w:after="100" w:afterAutospacing="1"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4. Each family, and individual living alone, will be furnished transportation to the Reception Center. Private means of transportation will not be utilized. All instructions pertaining to the movement will be obtained at the Civil Control Station.</w:t>
      </w:r>
    </w:p>
    <w:p w:rsidR="006D0663" w:rsidRPr="006D0663" w:rsidRDefault="006D0663" w:rsidP="006D0663">
      <w:pPr>
        <w:spacing w:after="100" w:line="240" w:lineRule="auto"/>
        <w:rPr>
          <w:rFonts w:ascii="Times New Roman" w:eastAsia="Times New Roman" w:hAnsi="Times New Roman" w:cs="Times New Roman"/>
          <w:sz w:val="24"/>
          <w:szCs w:val="24"/>
        </w:rPr>
      </w:pPr>
      <w:r w:rsidRPr="006D0663">
        <w:rPr>
          <w:rFonts w:ascii="Tahoma" w:eastAsia="Times New Roman" w:hAnsi="Tahoma" w:cs="Tahoma"/>
          <w:b/>
          <w:bCs/>
          <w:sz w:val="20"/>
          <w:szCs w:val="20"/>
        </w:rPr>
        <w:t>Go to the Civil Control Station at 1701 Van Ness Avenue, San Francisco, California, between 8:00 a.m. and 5:00 p.m., Thursday, April 2, 1942, or between 8:00 a.m. and 5:00 p.m., Friday, April 3, 1942, to receive further instructions.</w:t>
      </w:r>
    </w:p>
    <w:p w:rsidR="002E2800" w:rsidRDefault="006D0663" w:rsidP="006D0663">
      <w:pPr>
        <w:jc w:val="center"/>
        <w:rPr>
          <w:rFonts w:ascii="Tahoma" w:eastAsia="Times New Roman" w:hAnsi="Tahoma" w:cs="Tahoma"/>
          <w:b/>
          <w:bCs/>
          <w:sz w:val="24"/>
          <w:szCs w:val="24"/>
        </w:rPr>
      </w:pPr>
      <w:r w:rsidRPr="006D0663">
        <w:rPr>
          <w:rFonts w:ascii="Tahoma" w:eastAsia="Times New Roman" w:hAnsi="Tahoma" w:cs="Tahoma"/>
          <w:b/>
          <w:bCs/>
          <w:sz w:val="24"/>
          <w:szCs w:val="24"/>
        </w:rPr>
        <w:t xml:space="preserve">J. L. </w:t>
      </w:r>
      <w:proofErr w:type="spellStart"/>
      <w:r w:rsidRPr="006D0663">
        <w:rPr>
          <w:rFonts w:ascii="Tahoma" w:eastAsia="Times New Roman" w:hAnsi="Tahoma" w:cs="Tahoma"/>
          <w:b/>
          <w:bCs/>
          <w:sz w:val="24"/>
          <w:szCs w:val="24"/>
        </w:rPr>
        <w:t>DeWITT</w:t>
      </w:r>
      <w:proofErr w:type="spellEnd"/>
      <w:r w:rsidRPr="006D0663">
        <w:rPr>
          <w:rFonts w:ascii="Tahoma" w:eastAsia="Times New Roman" w:hAnsi="Tahoma" w:cs="Tahoma"/>
          <w:b/>
          <w:bCs/>
          <w:sz w:val="24"/>
          <w:szCs w:val="24"/>
        </w:rPr>
        <w:br/>
        <w:t>Lieutenant General, U. S. Army</w:t>
      </w:r>
      <w:r w:rsidRPr="006D0663">
        <w:rPr>
          <w:rFonts w:ascii="Tahoma" w:eastAsia="Times New Roman" w:hAnsi="Tahoma" w:cs="Tahoma"/>
          <w:b/>
          <w:bCs/>
          <w:sz w:val="24"/>
          <w:szCs w:val="24"/>
        </w:rPr>
        <w:br/>
        <w:t>Commanding</w:t>
      </w:r>
      <w:bookmarkEnd w:id="0"/>
    </w:p>
    <w:p w:rsidR="006D0663" w:rsidRDefault="006D0663" w:rsidP="006D0663">
      <w:pPr>
        <w:rPr>
          <w:rFonts w:ascii="Tahoma" w:eastAsia="Times New Roman" w:hAnsi="Tahoma" w:cs="Tahoma"/>
          <w:b/>
          <w:bCs/>
          <w:sz w:val="24"/>
          <w:szCs w:val="24"/>
        </w:rPr>
      </w:pPr>
    </w:p>
    <w:p w:rsidR="006D0663" w:rsidRDefault="006D0663" w:rsidP="006D0663">
      <w:pPr>
        <w:spacing w:after="0"/>
        <w:rPr>
          <w:rFonts w:ascii="Tahoma" w:eastAsia="Times New Roman" w:hAnsi="Tahoma" w:cs="Tahoma"/>
          <w:b/>
          <w:bCs/>
          <w:sz w:val="24"/>
          <w:szCs w:val="24"/>
        </w:rPr>
      </w:pPr>
      <w:r w:rsidRPr="006D0663">
        <w:rPr>
          <w:rFonts w:ascii="Tahoma" w:eastAsia="Times New Roman" w:hAnsi="Tahoma" w:cs="Tahoma"/>
          <w:b/>
          <w:bCs/>
          <w:sz w:val="24"/>
          <w:szCs w:val="24"/>
          <w:u w:val="single"/>
        </w:rPr>
        <w:t>Questions</w:t>
      </w:r>
      <w:r>
        <w:rPr>
          <w:rFonts w:ascii="Tahoma" w:eastAsia="Times New Roman" w:hAnsi="Tahoma" w:cs="Tahoma"/>
          <w:b/>
          <w:bCs/>
          <w:sz w:val="24"/>
          <w:szCs w:val="24"/>
        </w:rPr>
        <w:t>:</w:t>
      </w:r>
    </w:p>
    <w:p w:rsidR="006D0663" w:rsidRPr="00CD6419" w:rsidRDefault="006D0663" w:rsidP="006D0663">
      <w:pPr>
        <w:spacing w:after="0"/>
        <w:rPr>
          <w:b/>
          <w:i/>
        </w:rPr>
      </w:pPr>
      <w:r w:rsidRPr="00CD6419">
        <w:rPr>
          <w:b/>
          <w:i/>
        </w:rPr>
        <w:t>On a separate sheet of paper, please answer the following questions with respect to the Evacuation notice that you were given in class:</w:t>
      </w:r>
    </w:p>
    <w:p w:rsidR="006D0663" w:rsidRDefault="006D0663" w:rsidP="006D0663">
      <w:pPr>
        <w:spacing w:after="0"/>
      </w:pPr>
    </w:p>
    <w:p w:rsidR="006D0663" w:rsidRDefault="006D0663" w:rsidP="006D0663">
      <w:pPr>
        <w:numPr>
          <w:ilvl w:val="0"/>
          <w:numId w:val="1"/>
        </w:numPr>
        <w:spacing w:after="0" w:line="240" w:lineRule="auto"/>
      </w:pPr>
      <w:r>
        <w:t xml:space="preserve">Who is being excluded </w:t>
      </w:r>
      <w:r w:rsidRPr="00CD6419">
        <w:rPr>
          <w:b/>
          <w:u w:val="single"/>
        </w:rPr>
        <w:t>and</w:t>
      </w:r>
      <w:r>
        <w:t xml:space="preserve"> when and where do they have to meet?</w:t>
      </w:r>
    </w:p>
    <w:p w:rsidR="006D0663" w:rsidRDefault="006D0663" w:rsidP="006D0663">
      <w:pPr>
        <w:spacing w:after="0"/>
      </w:pPr>
    </w:p>
    <w:p w:rsidR="006D0663" w:rsidRDefault="006D0663" w:rsidP="006D0663">
      <w:pPr>
        <w:numPr>
          <w:ilvl w:val="0"/>
          <w:numId w:val="1"/>
        </w:numPr>
        <w:spacing w:after="0" w:line="240" w:lineRule="auto"/>
      </w:pPr>
      <w:r>
        <w:t xml:space="preserve">Where </w:t>
      </w:r>
      <w:proofErr w:type="gramStart"/>
      <w:r>
        <w:t>is</w:t>
      </w:r>
      <w:proofErr w:type="gramEnd"/>
      <w:r>
        <w:t xml:space="preserve"> the Civil Control Station </w:t>
      </w:r>
      <w:r w:rsidRPr="00CD6419">
        <w:rPr>
          <w:b/>
          <w:u w:val="single"/>
        </w:rPr>
        <w:t>and</w:t>
      </w:r>
      <w:r>
        <w:t xml:space="preserve"> what is its purpose?</w:t>
      </w:r>
    </w:p>
    <w:p w:rsidR="006D0663" w:rsidRDefault="006D0663" w:rsidP="006D0663">
      <w:pPr>
        <w:spacing w:after="0"/>
      </w:pPr>
    </w:p>
    <w:p w:rsidR="006D0663" w:rsidRDefault="006D0663" w:rsidP="006D0663">
      <w:pPr>
        <w:numPr>
          <w:ilvl w:val="0"/>
          <w:numId w:val="1"/>
        </w:numPr>
        <w:spacing w:after="0" w:line="240" w:lineRule="auto"/>
      </w:pPr>
      <w:r>
        <w:t>What do the evacuees have to bring with them?</w:t>
      </w:r>
    </w:p>
    <w:p w:rsidR="006D0663" w:rsidRDefault="006D0663" w:rsidP="006D0663">
      <w:pPr>
        <w:spacing w:after="0"/>
      </w:pPr>
    </w:p>
    <w:p w:rsidR="006D0663" w:rsidRDefault="006D0663" w:rsidP="006D0663">
      <w:pPr>
        <w:numPr>
          <w:ilvl w:val="0"/>
          <w:numId w:val="1"/>
        </w:numPr>
        <w:spacing w:after="0" w:line="240" w:lineRule="auto"/>
      </w:pPr>
      <w:r>
        <w:t>What can’t they bring with them?</w:t>
      </w:r>
    </w:p>
    <w:p w:rsidR="006D0663" w:rsidRDefault="006D0663" w:rsidP="006D0663">
      <w:pPr>
        <w:spacing w:after="0"/>
      </w:pPr>
    </w:p>
    <w:p w:rsidR="006D0663" w:rsidRDefault="006D0663" w:rsidP="006D0663">
      <w:pPr>
        <w:numPr>
          <w:ilvl w:val="0"/>
          <w:numId w:val="1"/>
        </w:numPr>
        <w:spacing w:after="0" w:line="240" w:lineRule="auto"/>
      </w:pPr>
      <w:r>
        <w:t>What responsibilities does the government have?</w:t>
      </w:r>
    </w:p>
    <w:p w:rsidR="006D0663" w:rsidRDefault="006D0663" w:rsidP="006D0663">
      <w:pPr>
        <w:spacing w:after="0"/>
      </w:pPr>
    </w:p>
    <w:sectPr w:rsidR="006D0663" w:rsidSect="006D0663">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C22E6"/>
    <w:multiLevelType w:val="hybridMultilevel"/>
    <w:tmpl w:val="771E51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63"/>
    <w:rsid w:val="002E2800"/>
    <w:rsid w:val="006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6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6612">
      <w:bodyDiv w:val="1"/>
      <w:marLeft w:val="0"/>
      <w:marRight w:val="0"/>
      <w:marTop w:val="0"/>
      <w:marBottom w:val="0"/>
      <w:divBdr>
        <w:top w:val="none" w:sz="0" w:space="0" w:color="auto"/>
        <w:left w:val="none" w:sz="0" w:space="0" w:color="auto"/>
        <w:bottom w:val="none" w:sz="0" w:space="0" w:color="auto"/>
        <w:right w:val="none" w:sz="0" w:space="0" w:color="auto"/>
      </w:divBdr>
      <w:divsChild>
        <w:div w:id="18070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5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89570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86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1</cp:revision>
  <dcterms:created xsi:type="dcterms:W3CDTF">2018-04-06T21:19:00Z</dcterms:created>
  <dcterms:modified xsi:type="dcterms:W3CDTF">2018-04-06T21:24:00Z</dcterms:modified>
</cp:coreProperties>
</file>